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2F" w:rsidRPr="00083B9C" w:rsidRDefault="00955C80" w:rsidP="00083B9C">
      <w:pPr>
        <w:ind w:left="-993" w:firstLine="284"/>
        <w:jc w:val="center"/>
        <w:rPr>
          <w:b/>
          <w:sz w:val="26"/>
          <w:szCs w:val="26"/>
        </w:rPr>
      </w:pPr>
      <w:r w:rsidRPr="00083B9C">
        <w:rPr>
          <w:b/>
          <w:sz w:val="26"/>
          <w:szCs w:val="26"/>
        </w:rPr>
        <w:t>18.</w:t>
      </w:r>
      <w:r w:rsidR="00115C2F" w:rsidRPr="00083B9C">
        <w:rPr>
          <w:b/>
          <w:sz w:val="26"/>
          <w:szCs w:val="26"/>
        </w:rPr>
        <w:t>2</w:t>
      </w:r>
      <w:r w:rsidRPr="00083B9C">
        <w:rPr>
          <w:b/>
          <w:sz w:val="26"/>
          <w:szCs w:val="26"/>
        </w:rPr>
        <w:t xml:space="preserve"> Онтология Г. Лейбница</w:t>
      </w:r>
    </w:p>
    <w:p w:rsidR="00115C2F" w:rsidRPr="00083B9C" w:rsidRDefault="00115C2F" w:rsidP="00083B9C">
      <w:pPr>
        <w:ind w:left="-993" w:firstLine="284"/>
        <w:rPr>
          <w:sz w:val="26"/>
          <w:szCs w:val="26"/>
        </w:rPr>
      </w:pPr>
    </w:p>
    <w:p w:rsidR="00115C2F" w:rsidRPr="00083B9C" w:rsidRDefault="00115C2F" w:rsidP="00083B9C">
      <w:pPr>
        <w:ind w:left="-993" w:firstLine="284"/>
        <w:rPr>
          <w:bCs/>
          <w:sz w:val="26"/>
          <w:szCs w:val="26"/>
        </w:rPr>
      </w:pPr>
      <w:r w:rsidRPr="00083B9C">
        <w:rPr>
          <w:b/>
          <w:sz w:val="26"/>
          <w:szCs w:val="26"/>
        </w:rPr>
        <w:t>Готфрид Лейбниц (</w:t>
      </w:r>
      <w:r w:rsidRPr="00083B9C">
        <w:rPr>
          <w:b/>
          <w:bCs/>
          <w:sz w:val="26"/>
          <w:szCs w:val="26"/>
        </w:rPr>
        <w:t xml:space="preserve">1646-1716) </w:t>
      </w:r>
      <w:r w:rsidRPr="00083B9C">
        <w:rPr>
          <w:b/>
          <w:sz w:val="26"/>
          <w:szCs w:val="26"/>
        </w:rPr>
        <w:t>«</w:t>
      </w:r>
      <w:r w:rsidRPr="00083B9C">
        <w:rPr>
          <w:b/>
          <w:bCs/>
          <w:sz w:val="26"/>
          <w:szCs w:val="26"/>
        </w:rPr>
        <w:t xml:space="preserve">Новые опыты о человеческом разумении»; «Монадология» </w:t>
      </w:r>
    </w:p>
    <w:p w:rsidR="00115C2F" w:rsidRPr="00083B9C" w:rsidRDefault="00115C2F" w:rsidP="00083B9C">
      <w:pPr>
        <w:ind w:left="-993" w:firstLine="284"/>
        <w:rPr>
          <w:bCs/>
          <w:sz w:val="26"/>
          <w:szCs w:val="26"/>
        </w:rPr>
      </w:pPr>
      <w:r w:rsidRPr="00083B9C">
        <w:rPr>
          <w:bCs/>
          <w:sz w:val="26"/>
          <w:szCs w:val="26"/>
        </w:rPr>
        <w:t xml:space="preserve">Научная революция, Бэкон и особеннон Декарт произвели в истории запдно-европейской философии радикальный поворот. С грандиозной попытки «опосредования» и «синтеза» античного и нового берет начало вся философия Лейбница, причем попытка оказалась чрезвычайно продуктивной благодаря «двойной оптике»: с одной стороны, антично-средневековой философии (Лейбниц размышлял не только о схоластах. Но также и об Аристотеле и Платоне), а с другой-картезианства и методов новой науки. </w:t>
      </w:r>
      <w:r w:rsidR="00955C80" w:rsidRPr="00083B9C">
        <w:rPr>
          <w:bCs/>
          <w:sz w:val="26"/>
          <w:szCs w:val="26"/>
        </w:rPr>
        <w:t xml:space="preserve">Но поближе хотелось бы рассмотреть проблематику «финализма» и «субстанции», со временем ставших осью всей его философии. </w:t>
      </w:r>
    </w:p>
    <w:p w:rsidR="00F10C10" w:rsidRPr="00083B9C" w:rsidRDefault="00115C2F" w:rsidP="00083B9C">
      <w:pPr>
        <w:ind w:left="-993" w:firstLine="284"/>
        <w:rPr>
          <w:bCs/>
          <w:sz w:val="26"/>
          <w:szCs w:val="26"/>
        </w:rPr>
      </w:pPr>
      <w:r w:rsidRPr="00083B9C">
        <w:rPr>
          <w:b/>
          <w:sz w:val="26"/>
          <w:szCs w:val="26"/>
        </w:rPr>
        <w:t>Онтологический плюрализм Лейбница</w:t>
      </w:r>
      <w:r w:rsidR="00EE6EEE" w:rsidRPr="00083B9C">
        <w:rPr>
          <w:b/>
          <w:sz w:val="26"/>
          <w:szCs w:val="26"/>
        </w:rPr>
        <w:t>(монадология)</w:t>
      </w:r>
      <w:r w:rsidRPr="00083B9C">
        <w:rPr>
          <w:sz w:val="26"/>
          <w:szCs w:val="26"/>
        </w:rPr>
        <w:t>.</w:t>
      </w:r>
      <w:r w:rsidR="00F10C10" w:rsidRPr="00083B9C">
        <w:rPr>
          <w:sz w:val="26"/>
          <w:szCs w:val="26"/>
        </w:rPr>
        <w:t xml:space="preserve"> </w:t>
      </w:r>
      <w:r w:rsidR="00A10E61" w:rsidRPr="00083B9C">
        <w:rPr>
          <w:sz w:val="26"/>
          <w:szCs w:val="26"/>
        </w:rPr>
        <w:t xml:space="preserve">Онтологические предосылки рационализма. </w:t>
      </w:r>
      <w:r w:rsidR="00A10E61" w:rsidRPr="00083B9C">
        <w:rPr>
          <w:bCs/>
          <w:sz w:val="26"/>
          <w:szCs w:val="26"/>
        </w:rPr>
        <w:t>Если бы мир был неразумен</w:t>
      </w:r>
      <w:r w:rsidR="00F10C10" w:rsidRPr="00083B9C">
        <w:rPr>
          <w:bCs/>
          <w:sz w:val="26"/>
          <w:szCs w:val="26"/>
        </w:rPr>
        <w:t xml:space="preserve"> </w:t>
      </w:r>
      <w:r w:rsidR="00A10E61" w:rsidRPr="00083B9C">
        <w:rPr>
          <w:bCs/>
          <w:sz w:val="26"/>
          <w:szCs w:val="26"/>
        </w:rPr>
        <w:t>(н</w:t>
      </w:r>
      <w:r w:rsidR="00F10C10" w:rsidRPr="00083B9C">
        <w:rPr>
          <w:bCs/>
          <w:sz w:val="26"/>
          <w:szCs w:val="26"/>
        </w:rPr>
        <w:t xml:space="preserve">еупорядочен, незакономерен), он был бы </w:t>
      </w:r>
      <w:r w:rsidR="00A10E61" w:rsidRPr="00083B9C">
        <w:rPr>
          <w:bCs/>
          <w:sz w:val="26"/>
          <w:szCs w:val="26"/>
        </w:rPr>
        <w:t>принципиально непостижим.</w:t>
      </w:r>
      <w:r w:rsidR="00F10C10" w:rsidRPr="00083B9C">
        <w:rPr>
          <w:sz w:val="26"/>
          <w:szCs w:val="26"/>
        </w:rPr>
        <w:t xml:space="preserve"> </w:t>
      </w:r>
      <w:r w:rsidR="00F10C10" w:rsidRPr="00083B9C">
        <w:rPr>
          <w:bCs/>
          <w:sz w:val="26"/>
          <w:szCs w:val="26"/>
        </w:rPr>
        <w:t>Если бы принципы нашего разума отличались от принципов мироустройства, мир был бы непостижим для нас.</w:t>
      </w:r>
      <w:r w:rsidR="00F10C10" w:rsidRPr="00083B9C">
        <w:rPr>
          <w:rFonts w:eastAsia="+mn-ea"/>
          <w:bCs/>
          <w:color w:val="0000FF"/>
          <w:kern w:val="24"/>
          <w:sz w:val="26"/>
          <w:szCs w:val="26"/>
        </w:rPr>
        <w:t xml:space="preserve"> </w:t>
      </w:r>
      <w:r w:rsidR="00F10C10" w:rsidRPr="00083B9C">
        <w:rPr>
          <w:bCs/>
          <w:sz w:val="26"/>
          <w:szCs w:val="26"/>
        </w:rPr>
        <w:t>Мир познаваем лишь потому, что законы разума тождественн законам мира.</w:t>
      </w:r>
      <w:r w:rsidR="00F10C10" w:rsidRPr="00083B9C">
        <w:rPr>
          <w:sz w:val="26"/>
          <w:szCs w:val="26"/>
        </w:rPr>
        <w:t xml:space="preserve"> </w:t>
      </w:r>
      <w:r w:rsidR="00F10C10" w:rsidRPr="00083B9C">
        <w:rPr>
          <w:bCs/>
          <w:sz w:val="26"/>
          <w:szCs w:val="26"/>
        </w:rPr>
        <w:t>Следовательно, основные законы природы разум может найти в себе самом, не обращаясь к опыту.</w:t>
      </w:r>
      <w:r w:rsidR="00EE6EEE" w:rsidRPr="00083B9C">
        <w:rPr>
          <w:bCs/>
          <w:sz w:val="26"/>
          <w:szCs w:val="26"/>
        </w:rPr>
        <w:t xml:space="preserve"> Тезис о разумности мира Лейбниц доводит до логического предела – утверждения, что сотворённый Богом мир есть «лучший из возможных». </w:t>
      </w:r>
      <w:r w:rsidR="00A01CBA" w:rsidRPr="00083B9C">
        <w:rPr>
          <w:bCs/>
          <w:sz w:val="26"/>
          <w:szCs w:val="26"/>
        </w:rPr>
        <w:t xml:space="preserve">Бог-творец монад. </w:t>
      </w:r>
    </w:p>
    <w:p w:rsidR="00EE6EEE" w:rsidRPr="00083B9C" w:rsidRDefault="00EE6EEE" w:rsidP="00083B9C">
      <w:pPr>
        <w:ind w:left="-993" w:firstLine="284"/>
        <w:rPr>
          <w:bCs/>
          <w:sz w:val="26"/>
          <w:szCs w:val="26"/>
        </w:rPr>
      </w:pPr>
      <w:r w:rsidRPr="00083B9C">
        <w:rPr>
          <w:bCs/>
          <w:sz w:val="26"/>
          <w:szCs w:val="26"/>
        </w:rPr>
        <w:t>В основе мира должны лежать простые сущности (субстанции), так как всё сложное</w:t>
      </w:r>
      <w:r w:rsidRPr="00083B9C">
        <w:rPr>
          <w:bCs/>
          <w:sz w:val="26"/>
          <w:szCs w:val="26"/>
        </w:rPr>
        <w:br/>
        <w:t>состоит из простого.</w:t>
      </w:r>
      <w:r w:rsidRPr="00083B9C">
        <w:rPr>
          <w:sz w:val="26"/>
          <w:szCs w:val="26"/>
        </w:rPr>
        <w:t xml:space="preserve"> </w:t>
      </w:r>
      <w:r w:rsidRPr="00083B9C">
        <w:rPr>
          <w:bCs/>
          <w:sz w:val="26"/>
          <w:szCs w:val="26"/>
        </w:rPr>
        <w:t>Эти простые сущности (монады) не могут возникать или исчезать иначе, как «разом» – в результате творения или уничтожения.</w:t>
      </w:r>
      <w:r w:rsidRPr="00083B9C">
        <w:rPr>
          <w:sz w:val="26"/>
          <w:szCs w:val="26"/>
        </w:rPr>
        <w:t xml:space="preserve"> </w:t>
      </w:r>
      <w:r w:rsidRPr="00083B9C">
        <w:rPr>
          <w:bCs/>
          <w:sz w:val="26"/>
          <w:szCs w:val="26"/>
        </w:rPr>
        <w:t>Монады вообще не доступны никакому внешнему воздействию («не имеют окон»).</w:t>
      </w:r>
      <w:r w:rsidRPr="00083B9C">
        <w:rPr>
          <w:sz w:val="26"/>
          <w:szCs w:val="26"/>
        </w:rPr>
        <w:t xml:space="preserve"> </w:t>
      </w:r>
      <w:r w:rsidRPr="00083B9C">
        <w:rPr>
          <w:bCs/>
          <w:sz w:val="26"/>
          <w:szCs w:val="26"/>
        </w:rPr>
        <w:t>Монад – бесконечное множество, и все они разные: одинаковые монады были бы тождественны, т.е. составляли бы одну сущность.</w:t>
      </w:r>
      <w:r w:rsidRPr="00083B9C">
        <w:rPr>
          <w:sz w:val="26"/>
          <w:szCs w:val="26"/>
        </w:rPr>
        <w:t xml:space="preserve"> </w:t>
      </w:r>
      <w:r w:rsidRPr="00083B9C">
        <w:rPr>
          <w:bCs/>
          <w:sz w:val="26"/>
          <w:szCs w:val="26"/>
        </w:rPr>
        <w:t xml:space="preserve">Монады </w:t>
      </w:r>
      <w:r w:rsidR="00A01CBA" w:rsidRPr="00083B9C">
        <w:rPr>
          <w:bCs/>
          <w:sz w:val="26"/>
          <w:szCs w:val="26"/>
        </w:rPr>
        <w:t xml:space="preserve">непрерывно изменяются, </w:t>
      </w:r>
      <w:r w:rsidRPr="00083B9C">
        <w:rPr>
          <w:bCs/>
          <w:sz w:val="26"/>
          <w:szCs w:val="26"/>
        </w:rPr>
        <w:t>причём эти изменения исходят из внутреннего принципа, так как ничто внешнее на монаду</w:t>
      </w:r>
      <w:r w:rsidRPr="00083B9C">
        <w:rPr>
          <w:sz w:val="26"/>
          <w:szCs w:val="26"/>
        </w:rPr>
        <w:t xml:space="preserve"> </w:t>
      </w:r>
      <w:r w:rsidRPr="00083B9C">
        <w:rPr>
          <w:bCs/>
          <w:sz w:val="26"/>
          <w:szCs w:val="26"/>
        </w:rPr>
        <w:t>не влияет. Следовательно, в монадах – при всей их простоте – содержится «многоразличие». Преходящее состояние, которое представляет собой множе</w:t>
      </w:r>
      <w:r w:rsidR="00A01CBA" w:rsidRPr="00083B9C">
        <w:rPr>
          <w:bCs/>
          <w:sz w:val="26"/>
          <w:szCs w:val="26"/>
        </w:rPr>
        <w:t xml:space="preserve">ство </w:t>
      </w:r>
      <w:r w:rsidRPr="00083B9C">
        <w:rPr>
          <w:bCs/>
          <w:sz w:val="26"/>
          <w:szCs w:val="26"/>
        </w:rPr>
        <w:t>в едином есть не что иное, как восприятие (перцепция). Монады, таким образом, идеальны, причём каждая содержит в себе весь мир, являясь «живым зеркалом универсума».</w:t>
      </w:r>
      <w:r w:rsidRPr="00083B9C">
        <w:rPr>
          <w:rFonts w:eastAsia="+mn-ea"/>
          <w:bCs/>
          <w:kern w:val="24"/>
          <w:sz w:val="26"/>
          <w:szCs w:val="26"/>
        </w:rPr>
        <w:t xml:space="preserve"> </w:t>
      </w:r>
      <w:r w:rsidRPr="00083B9C">
        <w:rPr>
          <w:bCs/>
          <w:sz w:val="26"/>
          <w:szCs w:val="26"/>
        </w:rPr>
        <w:t>Этот мир – один и тот же во всех монада</w:t>
      </w:r>
      <w:r w:rsidR="00A01CBA" w:rsidRPr="00083B9C">
        <w:rPr>
          <w:bCs/>
          <w:sz w:val="26"/>
          <w:szCs w:val="26"/>
        </w:rPr>
        <w:t xml:space="preserve">х («лучший из возможных»), </w:t>
      </w:r>
      <w:r w:rsidRPr="00083B9C">
        <w:rPr>
          <w:bCs/>
          <w:sz w:val="26"/>
          <w:szCs w:val="26"/>
        </w:rPr>
        <w:t>но воспринимается по-разному. Этим различием перцепций, а также уровнем апперцепции (осознания перцепций) монады и отличаются друг от друга.</w:t>
      </w:r>
      <w:r w:rsidR="00A01CBA" w:rsidRPr="00083B9C">
        <w:rPr>
          <w:bCs/>
          <w:sz w:val="26"/>
          <w:szCs w:val="26"/>
        </w:rPr>
        <w:t xml:space="preserve"> Каждая монада представляет вселенную и является как бы микрокосмосом. </w:t>
      </w:r>
    </w:p>
    <w:p w:rsidR="00115C2F" w:rsidRPr="00083B9C" w:rsidRDefault="00A01CBA" w:rsidP="00083B9C">
      <w:pPr>
        <w:tabs>
          <w:tab w:val="left" w:pos="5505"/>
        </w:tabs>
        <w:ind w:left="-993" w:firstLine="284"/>
        <w:rPr>
          <w:b/>
          <w:sz w:val="26"/>
          <w:szCs w:val="26"/>
        </w:rPr>
      </w:pPr>
      <w:r w:rsidRPr="00083B9C">
        <w:rPr>
          <w:sz w:val="26"/>
          <w:szCs w:val="26"/>
        </w:rPr>
        <w:t xml:space="preserve">   </w:t>
      </w:r>
      <w:r w:rsidR="00115C2F" w:rsidRPr="00083B9C">
        <w:rPr>
          <w:sz w:val="26"/>
          <w:szCs w:val="26"/>
        </w:rPr>
        <w:t>[Лейбниц считал, что протяжённость не может быть атрибутом субстанции. Его обоснование этого состояло в том, что протяженность заключает в себе множественность и поэтому может принадлежать только совокупности субстанций; каждая единичная субстанция должна быть непротяженной. Поэтому он верил в бесконечное число субстанций, которые называл «монадами». Фактически каждая монада является душой.]</w:t>
      </w:r>
    </w:p>
    <w:p w:rsidR="00A01CBA" w:rsidRPr="00083B9C" w:rsidRDefault="00115C2F" w:rsidP="00083B9C">
      <w:pPr>
        <w:ind w:left="-993" w:firstLine="284"/>
        <w:rPr>
          <w:bCs/>
          <w:sz w:val="26"/>
          <w:szCs w:val="26"/>
        </w:rPr>
      </w:pPr>
      <w:r w:rsidRPr="00083B9C">
        <w:rPr>
          <w:bCs/>
          <w:sz w:val="26"/>
          <w:szCs w:val="26"/>
        </w:rPr>
        <w:t xml:space="preserve">Эти простые сущности (монады) не могут возникать или исчезать иначе, как «разом» – в результате творения или уничтожения. </w:t>
      </w:r>
      <w:r w:rsidR="00083B9C" w:rsidRPr="00083B9C">
        <w:rPr>
          <w:bCs/>
          <w:sz w:val="26"/>
          <w:szCs w:val="26"/>
        </w:rPr>
        <w:t>Одну субстанцию нельзя разделить на 2, а из 2 сделать одну, так что число субстанций естественным путем не увеличивается и не уменьшается.</w:t>
      </w:r>
    </w:p>
    <w:p w:rsidR="00A01CBA" w:rsidRPr="00083B9C" w:rsidRDefault="00A01CBA" w:rsidP="00083B9C">
      <w:pPr>
        <w:ind w:left="-993" w:firstLine="284"/>
        <w:rPr>
          <w:sz w:val="26"/>
          <w:szCs w:val="26"/>
        </w:rPr>
      </w:pPr>
      <w:r w:rsidRPr="00083B9C">
        <w:rPr>
          <w:bCs/>
          <w:sz w:val="26"/>
          <w:szCs w:val="26"/>
        </w:rPr>
        <w:t xml:space="preserve">  </w:t>
      </w:r>
      <w:r w:rsidR="00115C2F" w:rsidRPr="00083B9C">
        <w:rPr>
          <w:bCs/>
          <w:sz w:val="26"/>
          <w:szCs w:val="26"/>
        </w:rPr>
        <w:t xml:space="preserve"> </w:t>
      </w:r>
    </w:p>
    <w:p w:rsidR="004D3AFC" w:rsidRPr="00083B9C" w:rsidRDefault="00083B9C" w:rsidP="00083B9C">
      <w:pPr>
        <w:ind w:left="-993" w:firstLine="284"/>
        <w:rPr>
          <w:sz w:val="26"/>
          <w:szCs w:val="26"/>
        </w:rPr>
      </w:pPr>
    </w:p>
    <w:sectPr w:rsidR="004D3AFC" w:rsidRPr="00083B9C" w:rsidSect="00083B9C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C2F"/>
    <w:rsid w:val="00083B9C"/>
    <w:rsid w:val="00115C2F"/>
    <w:rsid w:val="00365A4B"/>
    <w:rsid w:val="003F78A2"/>
    <w:rsid w:val="00651025"/>
    <w:rsid w:val="0067534D"/>
    <w:rsid w:val="00955C80"/>
    <w:rsid w:val="00961F3E"/>
    <w:rsid w:val="00A01CBA"/>
    <w:rsid w:val="00A10E61"/>
    <w:rsid w:val="00A60B65"/>
    <w:rsid w:val="00DA497A"/>
    <w:rsid w:val="00ED6814"/>
    <w:rsid w:val="00EE6EEE"/>
    <w:rsid w:val="00F1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0E6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2010-06-20T12:13:00Z</dcterms:created>
  <dcterms:modified xsi:type="dcterms:W3CDTF">2010-06-20T13:25:00Z</dcterms:modified>
</cp:coreProperties>
</file>